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327" w:rsidRPr="004B2BE2" w:rsidRDefault="00BA2327" w:rsidP="00BA2327">
      <w:pPr>
        <w:tabs>
          <w:tab w:val="left" w:pos="1110"/>
          <w:tab w:val="left" w:pos="1500"/>
          <w:tab w:val="center" w:pos="4770"/>
          <w:tab w:val="center" w:pos="5091"/>
        </w:tabs>
        <w:jc w:val="center"/>
        <w:rPr>
          <w:b/>
          <w:caps/>
          <w:w w:val="120"/>
          <w:sz w:val="20"/>
          <w:szCs w:val="20"/>
        </w:rPr>
      </w:pPr>
      <w:r>
        <w:rPr>
          <w:b/>
          <w:caps/>
          <w:w w:val="120"/>
          <w:sz w:val="20"/>
          <w:szCs w:val="20"/>
        </w:rPr>
        <w:t>PROF. JAYASHANKAR TELANGANA STATE AGRICULTURAL UNIVERSITY</w:t>
      </w:r>
    </w:p>
    <w:p w:rsidR="00BA2327" w:rsidRPr="004B2BE2" w:rsidRDefault="00BA2327" w:rsidP="00BA2327">
      <w:pPr>
        <w:tabs>
          <w:tab w:val="left" w:pos="1110"/>
          <w:tab w:val="left" w:pos="1500"/>
          <w:tab w:val="center" w:pos="4770"/>
          <w:tab w:val="center" w:pos="5091"/>
        </w:tabs>
        <w:jc w:val="center"/>
        <w:rPr>
          <w:b/>
          <w:caps/>
          <w:w w:val="120"/>
          <w:sz w:val="20"/>
          <w:szCs w:val="20"/>
        </w:rPr>
      </w:pPr>
      <w:proofErr w:type="gramStart"/>
      <w:r w:rsidRPr="004B2BE2">
        <w:rPr>
          <w:b/>
          <w:caps/>
          <w:w w:val="120"/>
          <w:sz w:val="20"/>
          <w:szCs w:val="20"/>
        </w:rPr>
        <w:t>ADMN.</w:t>
      </w:r>
      <w:proofErr w:type="gramEnd"/>
      <w:r w:rsidRPr="004B2BE2">
        <w:rPr>
          <w:b/>
          <w:caps/>
          <w:w w:val="120"/>
          <w:sz w:val="20"/>
          <w:szCs w:val="20"/>
        </w:rPr>
        <w:t xml:space="preserve"> OFFICE: RAJENDRANAGAR</w:t>
      </w:r>
      <w:proofErr w:type="gramStart"/>
      <w:r w:rsidRPr="004B2BE2">
        <w:rPr>
          <w:b/>
          <w:caps/>
          <w:w w:val="120"/>
          <w:sz w:val="20"/>
          <w:szCs w:val="20"/>
        </w:rPr>
        <w:t>:</w:t>
      </w:r>
      <w:r>
        <w:rPr>
          <w:b/>
          <w:caps/>
          <w:w w:val="120"/>
          <w:sz w:val="20"/>
          <w:szCs w:val="20"/>
        </w:rPr>
        <w:t>:</w:t>
      </w:r>
      <w:proofErr w:type="gramEnd"/>
      <w:r w:rsidRPr="004B2BE2">
        <w:rPr>
          <w:b/>
          <w:caps/>
          <w:w w:val="120"/>
          <w:sz w:val="20"/>
          <w:szCs w:val="20"/>
        </w:rPr>
        <w:t xml:space="preserve"> HYDERABAD – 30</w:t>
      </w:r>
    </w:p>
    <w:p w:rsidR="00BA2327" w:rsidRDefault="00BA2327" w:rsidP="00BA2327">
      <w:pPr>
        <w:jc w:val="center"/>
        <w:rPr>
          <w:caps/>
          <w:w w:val="120"/>
          <w:sz w:val="20"/>
          <w:szCs w:val="20"/>
        </w:rPr>
      </w:pPr>
    </w:p>
    <w:p w:rsidR="00BA2327" w:rsidRPr="00ED50C1" w:rsidRDefault="00BA2327" w:rsidP="00BA2327">
      <w:pPr>
        <w:jc w:val="center"/>
        <w:rPr>
          <w:b/>
          <w:i/>
          <w:sz w:val="18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 xml:space="preserve">SHORT </w:t>
      </w:r>
      <w:r w:rsidRPr="00E03697">
        <w:rPr>
          <w:b/>
          <w:i/>
          <w:sz w:val="20"/>
          <w:szCs w:val="20"/>
          <w:u w:val="single"/>
        </w:rPr>
        <w:t xml:space="preserve">TENDER NOTICE  </w:t>
      </w:r>
    </w:p>
    <w:p w:rsidR="00BA2327" w:rsidRPr="00C84EC1" w:rsidRDefault="00BA2327" w:rsidP="00BA2327">
      <w:pPr>
        <w:jc w:val="center"/>
        <w:rPr>
          <w:b/>
          <w:i/>
          <w:sz w:val="10"/>
          <w:szCs w:val="20"/>
          <w:u w:val="single"/>
        </w:rPr>
      </w:pPr>
    </w:p>
    <w:p w:rsidR="00BA2327" w:rsidRDefault="00BA2327" w:rsidP="00BA2327">
      <w:pPr>
        <w:ind w:right="-270"/>
        <w:rPr>
          <w:sz w:val="20"/>
          <w:szCs w:val="20"/>
          <w:u w:val="single"/>
          <w:lang w:val="fr-FR"/>
        </w:rPr>
      </w:pPr>
      <w:r>
        <w:rPr>
          <w:sz w:val="20"/>
          <w:szCs w:val="20"/>
          <w:u w:val="single"/>
        </w:rPr>
        <w:t>Short Tender Notice No</w:t>
      </w:r>
      <w:r w:rsidRPr="00994DB1">
        <w:rPr>
          <w:sz w:val="20"/>
          <w:szCs w:val="20"/>
          <w:u w:val="single"/>
        </w:rPr>
        <w:t>.</w:t>
      </w:r>
      <w:r>
        <w:rPr>
          <w:sz w:val="20"/>
          <w:szCs w:val="20"/>
          <w:u w:val="single"/>
        </w:rPr>
        <w:t xml:space="preserve"> 5</w:t>
      </w:r>
      <w:r w:rsidRPr="00994DB1">
        <w:rPr>
          <w:sz w:val="20"/>
          <w:szCs w:val="20"/>
          <w:u w:val="single"/>
          <w:lang w:val="fr-FR"/>
        </w:rPr>
        <w:t>/PJ</w:t>
      </w:r>
      <w:r>
        <w:rPr>
          <w:sz w:val="20"/>
          <w:szCs w:val="20"/>
          <w:u w:val="single"/>
          <w:lang w:val="fr-FR"/>
        </w:rPr>
        <w:t>TSAU/EO/TA/2020-21</w:t>
      </w:r>
      <w:r w:rsidRPr="00994DB1">
        <w:rPr>
          <w:sz w:val="20"/>
          <w:szCs w:val="20"/>
          <w:lang w:val="fr-FR"/>
        </w:rPr>
        <w:tab/>
        <w:t xml:space="preserve">   </w:t>
      </w:r>
      <w:r w:rsidRPr="00994DB1">
        <w:rPr>
          <w:sz w:val="20"/>
          <w:szCs w:val="20"/>
          <w:lang w:val="fr-FR"/>
        </w:rPr>
        <w:tab/>
        <w:t xml:space="preserve">                                                     </w:t>
      </w:r>
      <w:r>
        <w:rPr>
          <w:sz w:val="20"/>
          <w:szCs w:val="20"/>
          <w:lang w:val="fr-FR"/>
        </w:rPr>
        <w:t xml:space="preserve">        </w:t>
      </w:r>
      <w:r>
        <w:rPr>
          <w:sz w:val="20"/>
          <w:szCs w:val="20"/>
          <w:u w:val="single"/>
          <w:lang w:val="fr-FR"/>
        </w:rPr>
        <w:t>Dated: 09 -10</w:t>
      </w:r>
      <w:r w:rsidRPr="00994DB1">
        <w:rPr>
          <w:sz w:val="20"/>
          <w:szCs w:val="20"/>
          <w:u w:val="single"/>
          <w:lang w:val="fr-FR"/>
        </w:rPr>
        <w:t>-20</w:t>
      </w:r>
      <w:r>
        <w:rPr>
          <w:sz w:val="20"/>
          <w:szCs w:val="20"/>
          <w:u w:val="single"/>
          <w:lang w:val="fr-FR"/>
        </w:rPr>
        <w:t>20</w:t>
      </w:r>
    </w:p>
    <w:p w:rsidR="00BA2327" w:rsidRDefault="00BA2327" w:rsidP="00BA2327">
      <w:pPr>
        <w:tabs>
          <w:tab w:val="left" w:pos="3483"/>
        </w:tabs>
        <w:ind w:right="-270"/>
        <w:rPr>
          <w:sz w:val="20"/>
          <w:szCs w:val="20"/>
          <w:u w:val="single"/>
          <w:lang w:val="fr-FR"/>
        </w:rPr>
      </w:pPr>
      <w:r>
        <w:rPr>
          <w:sz w:val="20"/>
          <w:szCs w:val="20"/>
          <w:u w:val="single"/>
          <w:lang w:val="fr-FR"/>
        </w:rPr>
        <w:tab/>
      </w:r>
    </w:p>
    <w:p w:rsidR="00BA2327" w:rsidRPr="00C84EC1" w:rsidRDefault="00BA2327" w:rsidP="00BA2327">
      <w:pPr>
        <w:ind w:right="-180" w:firstLine="720"/>
        <w:jc w:val="both"/>
        <w:rPr>
          <w:sz w:val="60"/>
          <w:szCs w:val="20"/>
        </w:rPr>
      </w:pPr>
      <w:r w:rsidRPr="0057434F">
        <w:rPr>
          <w:sz w:val="20"/>
          <w:szCs w:val="20"/>
        </w:rPr>
        <w:t>Sealed tenders for the work(s) mentioned below are invited f</w:t>
      </w:r>
      <w:r>
        <w:rPr>
          <w:sz w:val="20"/>
          <w:szCs w:val="20"/>
        </w:rPr>
        <w:t>rom the contractors registered</w:t>
      </w:r>
      <w:r w:rsidRPr="0057434F">
        <w:rPr>
          <w:sz w:val="20"/>
          <w:szCs w:val="20"/>
        </w:rPr>
        <w:t xml:space="preserve"> in I &amp;CAD / R&amp;B Department</w:t>
      </w:r>
      <w:r>
        <w:rPr>
          <w:sz w:val="20"/>
          <w:szCs w:val="20"/>
        </w:rPr>
        <w:t xml:space="preserve"> and opened by the undersigned or his nominees in his office in the presence of </w:t>
      </w:r>
      <w:proofErr w:type="spellStart"/>
      <w:r>
        <w:rPr>
          <w:sz w:val="20"/>
          <w:szCs w:val="20"/>
        </w:rPr>
        <w:t>tenderers</w:t>
      </w:r>
      <w:proofErr w:type="spellEnd"/>
      <w:r>
        <w:rPr>
          <w:sz w:val="20"/>
          <w:szCs w:val="20"/>
        </w:rPr>
        <w:t xml:space="preserve"> or their authorized agents as per details as under</w:t>
      </w:r>
      <w:r w:rsidRPr="0057434F">
        <w:rPr>
          <w:sz w:val="20"/>
          <w:szCs w:val="20"/>
        </w:rPr>
        <w:t>.  The details of tender conditio</w:t>
      </w:r>
      <w:r>
        <w:rPr>
          <w:sz w:val="20"/>
          <w:szCs w:val="20"/>
        </w:rPr>
        <w:t>ns and terms can be obtained</w:t>
      </w:r>
      <w:r w:rsidRPr="0057434F">
        <w:rPr>
          <w:sz w:val="20"/>
          <w:szCs w:val="20"/>
        </w:rPr>
        <w:t xml:space="preserve"> at the office of the undersigned: </w:t>
      </w:r>
    </w:p>
    <w:p w:rsidR="00BA2327" w:rsidRPr="00C84EC1" w:rsidRDefault="00BA2327" w:rsidP="00BA2327">
      <w:pPr>
        <w:ind w:right="-270"/>
        <w:rPr>
          <w:sz w:val="8"/>
          <w:szCs w:val="20"/>
          <w:u w:val="single"/>
          <w:lang w:val="fr-FR"/>
        </w:rPr>
      </w:pPr>
    </w:p>
    <w:tbl>
      <w:tblPr>
        <w:tblpPr w:leftFromText="180" w:rightFromText="180" w:vertAnchor="text" w:horzAnchor="margin" w:tblpY="88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33"/>
        <w:gridCol w:w="2034"/>
        <w:gridCol w:w="5964"/>
      </w:tblGrid>
      <w:tr w:rsidR="00BA2327" w:rsidRPr="004C4917" w:rsidTr="00C80B2D">
        <w:trPr>
          <w:cantSplit/>
          <w:trHeight w:val="1428"/>
        </w:trPr>
        <w:tc>
          <w:tcPr>
            <w:tcW w:w="2033" w:type="dxa"/>
            <w:vAlign w:val="center"/>
          </w:tcPr>
          <w:p w:rsidR="00BA2327" w:rsidRPr="004C4917" w:rsidRDefault="00BA2327" w:rsidP="00C80B2D">
            <w:pPr>
              <w:tabs>
                <w:tab w:val="left" w:pos="1872"/>
              </w:tabs>
              <w:ind w:left="-72" w:right="-198"/>
              <w:rPr>
                <w:sz w:val="22"/>
                <w:szCs w:val="20"/>
              </w:rPr>
            </w:pPr>
            <w:r w:rsidRPr="004C4917">
              <w:rPr>
                <w:sz w:val="22"/>
                <w:szCs w:val="20"/>
              </w:rPr>
              <w:t xml:space="preserve">  1. Name of the Work.   </w:t>
            </w:r>
          </w:p>
        </w:tc>
        <w:tc>
          <w:tcPr>
            <w:tcW w:w="7998" w:type="dxa"/>
            <w:gridSpan w:val="2"/>
          </w:tcPr>
          <w:p w:rsidR="00BA2327" w:rsidRPr="004C4917" w:rsidRDefault="00BA2327" w:rsidP="00C80B2D">
            <w:pPr>
              <w:pStyle w:val="ListParagraph"/>
              <w:rPr>
                <w:sz w:val="10"/>
                <w:szCs w:val="20"/>
              </w:rPr>
            </w:pPr>
          </w:p>
          <w:p w:rsidR="00BA2327" w:rsidRPr="004C4917" w:rsidRDefault="00BA2327" w:rsidP="00C80B2D">
            <w:pPr>
              <w:pStyle w:val="ListParagraph"/>
              <w:rPr>
                <w:sz w:val="4"/>
                <w:szCs w:val="20"/>
              </w:rPr>
            </w:pPr>
          </w:p>
          <w:p w:rsidR="00BA2327" w:rsidRPr="007737D0" w:rsidRDefault="00BA2327" w:rsidP="00C80B2D">
            <w:pPr>
              <w:pStyle w:val="ListParagraph"/>
              <w:spacing w:line="36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Repairs for Ladies Toilet in First Floor of Administrative Building, PJTSAU, Rajendranagar.</w:t>
            </w:r>
          </w:p>
          <w:p w:rsidR="00BA2327" w:rsidRPr="00804DBB" w:rsidRDefault="00BA2327" w:rsidP="00C80B2D">
            <w:pPr>
              <w:pStyle w:val="ListParagraph"/>
              <w:spacing w:line="360" w:lineRule="auto"/>
              <w:rPr>
                <w:sz w:val="22"/>
                <w:szCs w:val="20"/>
              </w:rPr>
            </w:pPr>
          </w:p>
        </w:tc>
      </w:tr>
      <w:tr w:rsidR="00BA2327" w:rsidRPr="004C4917" w:rsidTr="00C80B2D">
        <w:trPr>
          <w:cantSplit/>
          <w:trHeight w:val="462"/>
        </w:trPr>
        <w:tc>
          <w:tcPr>
            <w:tcW w:w="4067" w:type="dxa"/>
            <w:gridSpan w:val="2"/>
          </w:tcPr>
          <w:p w:rsidR="00BA2327" w:rsidRPr="004C4917" w:rsidRDefault="00BA2327" w:rsidP="00C80B2D">
            <w:pPr>
              <w:ind w:left="-72" w:right="-108"/>
              <w:rPr>
                <w:sz w:val="22"/>
                <w:szCs w:val="20"/>
              </w:rPr>
            </w:pPr>
          </w:p>
          <w:p w:rsidR="00BA2327" w:rsidRPr="004C4917" w:rsidRDefault="00BA2327" w:rsidP="00C80B2D">
            <w:pPr>
              <w:ind w:left="-72" w:right="-108"/>
              <w:rPr>
                <w:sz w:val="22"/>
                <w:szCs w:val="20"/>
              </w:rPr>
            </w:pPr>
            <w:r w:rsidRPr="004C4917">
              <w:rPr>
                <w:sz w:val="22"/>
                <w:szCs w:val="20"/>
              </w:rPr>
              <w:t xml:space="preserve">2. Estimate Contract  value of work                    </w:t>
            </w:r>
          </w:p>
        </w:tc>
        <w:tc>
          <w:tcPr>
            <w:tcW w:w="5964" w:type="dxa"/>
          </w:tcPr>
          <w:p w:rsidR="00BA2327" w:rsidRDefault="00BA2327" w:rsidP="00C80B2D">
            <w:pPr>
              <w:tabs>
                <w:tab w:val="left" w:pos="1970"/>
              </w:tabs>
              <w:ind w:right="-108"/>
              <w:rPr>
                <w:sz w:val="22"/>
                <w:szCs w:val="20"/>
              </w:rPr>
            </w:pPr>
            <w:r w:rsidRPr="004C4917">
              <w:rPr>
                <w:sz w:val="22"/>
                <w:szCs w:val="20"/>
              </w:rPr>
              <w:t>Rs.</w:t>
            </w:r>
            <w:r>
              <w:rPr>
                <w:sz w:val="22"/>
                <w:szCs w:val="20"/>
              </w:rPr>
              <w:t>49,950</w:t>
            </w:r>
            <w:r w:rsidRPr="004C4917">
              <w:rPr>
                <w:sz w:val="28"/>
              </w:rPr>
              <w:t>/-</w:t>
            </w:r>
            <w:r>
              <w:rPr>
                <w:sz w:val="22"/>
                <w:szCs w:val="20"/>
              </w:rPr>
              <w:t xml:space="preserve">    </w:t>
            </w:r>
          </w:p>
          <w:p w:rsidR="00BA2327" w:rsidRDefault="00BA2327" w:rsidP="00C80B2D">
            <w:pPr>
              <w:tabs>
                <w:tab w:val="left" w:pos="1970"/>
              </w:tabs>
              <w:ind w:right="-108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   </w:t>
            </w:r>
          </w:p>
          <w:p w:rsidR="00BA2327" w:rsidRPr="007737D0" w:rsidRDefault="00BA2327" w:rsidP="00C80B2D">
            <w:pPr>
              <w:tabs>
                <w:tab w:val="left" w:pos="1970"/>
              </w:tabs>
              <w:ind w:right="-108"/>
              <w:rPr>
                <w:sz w:val="22"/>
                <w:szCs w:val="20"/>
              </w:rPr>
            </w:pPr>
          </w:p>
        </w:tc>
      </w:tr>
      <w:tr w:rsidR="00BA2327" w:rsidRPr="004C4917" w:rsidTr="00C80B2D">
        <w:trPr>
          <w:cantSplit/>
          <w:trHeight w:val="723"/>
        </w:trPr>
        <w:tc>
          <w:tcPr>
            <w:tcW w:w="4067" w:type="dxa"/>
            <w:gridSpan w:val="2"/>
          </w:tcPr>
          <w:p w:rsidR="00BA2327" w:rsidRPr="004C4917" w:rsidRDefault="00BA2327" w:rsidP="00C80B2D">
            <w:pPr>
              <w:ind w:right="-18"/>
              <w:rPr>
                <w:sz w:val="22"/>
                <w:szCs w:val="20"/>
              </w:rPr>
            </w:pPr>
            <w:r w:rsidRPr="004C4917">
              <w:rPr>
                <w:sz w:val="22"/>
                <w:szCs w:val="20"/>
              </w:rPr>
              <w:t>3. E.M.D. to be paid by way of  D.D. in   favor</w:t>
            </w:r>
            <w:r>
              <w:rPr>
                <w:sz w:val="22"/>
                <w:szCs w:val="20"/>
              </w:rPr>
              <w:t xml:space="preserve"> </w:t>
            </w:r>
            <w:r w:rsidRPr="004C4917">
              <w:rPr>
                <w:sz w:val="22"/>
                <w:szCs w:val="20"/>
              </w:rPr>
              <w:t xml:space="preserve">  of  Executive Engineer, R’ Nagar,   </w:t>
            </w:r>
          </w:p>
          <w:p w:rsidR="00BA2327" w:rsidRPr="004C4917" w:rsidRDefault="00BA2327" w:rsidP="00C80B2D">
            <w:pPr>
              <w:ind w:left="-72" w:right="-18"/>
              <w:rPr>
                <w:sz w:val="22"/>
                <w:szCs w:val="20"/>
              </w:rPr>
            </w:pPr>
            <w:r w:rsidRPr="004C4917">
              <w:rPr>
                <w:sz w:val="22"/>
                <w:szCs w:val="20"/>
              </w:rPr>
              <w:t xml:space="preserve">     Hyderabad </w:t>
            </w:r>
          </w:p>
        </w:tc>
        <w:tc>
          <w:tcPr>
            <w:tcW w:w="5964" w:type="dxa"/>
          </w:tcPr>
          <w:tbl>
            <w:tblPr>
              <w:tblpPr w:leftFromText="180" w:rightFromText="180" w:vertAnchor="text" w:horzAnchor="margin" w:tblpY="92"/>
              <w:tblOverlap w:val="never"/>
              <w:tblW w:w="10007" w:type="dxa"/>
              <w:tblLayout w:type="fixed"/>
              <w:tblLook w:val="0000"/>
            </w:tblPr>
            <w:tblGrid>
              <w:gridCol w:w="10007"/>
            </w:tblGrid>
            <w:tr w:rsidR="00BA2327" w:rsidRPr="004C4917" w:rsidTr="00C80B2D">
              <w:trPr>
                <w:cantSplit/>
                <w:trHeight w:val="853"/>
              </w:trPr>
              <w:tc>
                <w:tcPr>
                  <w:tcW w:w="10007" w:type="dxa"/>
                </w:tcPr>
                <w:p w:rsidR="00BA2327" w:rsidRPr="004C4917" w:rsidRDefault="00BA2327" w:rsidP="00C80B2D">
                  <w:pPr>
                    <w:tabs>
                      <w:tab w:val="left" w:pos="1970"/>
                      <w:tab w:val="left" w:pos="5927"/>
                    </w:tabs>
                    <w:ind w:right="-108" w:hanging="18"/>
                    <w:rPr>
                      <w:sz w:val="22"/>
                      <w:szCs w:val="20"/>
                    </w:rPr>
                  </w:pPr>
                  <w:r w:rsidRPr="004C4917">
                    <w:rPr>
                      <w:sz w:val="22"/>
                      <w:szCs w:val="20"/>
                    </w:rPr>
                    <w:t xml:space="preserve"> Rs. </w:t>
                  </w:r>
                  <w:r>
                    <w:rPr>
                      <w:sz w:val="22"/>
                      <w:szCs w:val="20"/>
                    </w:rPr>
                    <w:t xml:space="preserve">500/-   </w:t>
                  </w:r>
                </w:p>
              </w:tc>
            </w:tr>
            <w:tr w:rsidR="00BA2327" w:rsidRPr="004C4917" w:rsidTr="00C80B2D">
              <w:trPr>
                <w:cantSplit/>
                <w:trHeight w:val="38"/>
              </w:trPr>
              <w:tc>
                <w:tcPr>
                  <w:tcW w:w="10007" w:type="dxa"/>
                </w:tcPr>
                <w:p w:rsidR="00BA2327" w:rsidRPr="004C4917" w:rsidRDefault="00BA2327" w:rsidP="00C80B2D">
                  <w:pPr>
                    <w:tabs>
                      <w:tab w:val="left" w:pos="1970"/>
                    </w:tabs>
                    <w:spacing w:line="360" w:lineRule="auto"/>
                    <w:ind w:right="-108"/>
                    <w:rPr>
                      <w:sz w:val="4"/>
                      <w:szCs w:val="20"/>
                    </w:rPr>
                  </w:pPr>
                  <w:r w:rsidRPr="004C4917">
                    <w:rPr>
                      <w:sz w:val="4"/>
                      <w:szCs w:val="20"/>
                    </w:rPr>
                    <w:t xml:space="preserve"> </w:t>
                  </w:r>
                </w:p>
              </w:tc>
            </w:tr>
          </w:tbl>
          <w:p w:rsidR="00BA2327" w:rsidRPr="004C4917" w:rsidRDefault="00BA2327" w:rsidP="00C80B2D">
            <w:pPr>
              <w:rPr>
                <w:sz w:val="10"/>
                <w:szCs w:val="20"/>
              </w:rPr>
            </w:pPr>
          </w:p>
        </w:tc>
      </w:tr>
    </w:tbl>
    <w:p w:rsidR="00BA2327" w:rsidRDefault="00BA2327" w:rsidP="00BA2327">
      <w:pPr>
        <w:rPr>
          <w:sz w:val="20"/>
          <w:szCs w:val="20"/>
          <w:lang w:val="fr-FR"/>
        </w:rPr>
      </w:pPr>
    </w:p>
    <w:tbl>
      <w:tblPr>
        <w:tblpPr w:leftFromText="180" w:rightFromText="180" w:vertAnchor="text" w:horzAnchor="margin" w:tblpY="52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58"/>
        <w:gridCol w:w="5873"/>
      </w:tblGrid>
      <w:tr w:rsidR="00BA2327" w:rsidRPr="004C4917" w:rsidTr="00C80B2D">
        <w:trPr>
          <w:cantSplit/>
          <w:trHeight w:val="595"/>
        </w:trPr>
        <w:tc>
          <w:tcPr>
            <w:tcW w:w="10031" w:type="dxa"/>
            <w:gridSpan w:val="2"/>
          </w:tcPr>
          <w:p w:rsidR="00BA2327" w:rsidRPr="004C4917" w:rsidRDefault="00BA2327" w:rsidP="00C80B2D">
            <w:pPr>
              <w:rPr>
                <w:sz w:val="22"/>
                <w:szCs w:val="20"/>
              </w:rPr>
            </w:pPr>
            <w:r w:rsidRPr="004C4917">
              <w:rPr>
                <w:color w:val="000000"/>
                <w:sz w:val="22"/>
                <w:szCs w:val="20"/>
              </w:rPr>
              <w:t>Note:</w:t>
            </w:r>
            <w:r w:rsidRPr="004C4917">
              <w:rPr>
                <w:sz w:val="22"/>
                <w:szCs w:val="20"/>
              </w:rPr>
              <w:t xml:space="preserve"> </w:t>
            </w:r>
            <w:r w:rsidRPr="004C4917">
              <w:rPr>
                <w:i/>
                <w:sz w:val="22"/>
                <w:szCs w:val="20"/>
              </w:rPr>
              <w:t>Once the contractor buys the tender schedule, he shall not be permitted to refund the schedule.  After buying a tender schedule, if a contractor does not tender for the work, his EMD shall be forfeited to the University.</w:t>
            </w:r>
          </w:p>
        </w:tc>
      </w:tr>
      <w:tr w:rsidR="00BA2327" w:rsidRPr="004C4917" w:rsidTr="00C80B2D">
        <w:trPr>
          <w:cantSplit/>
          <w:trHeight w:val="405"/>
        </w:trPr>
        <w:tc>
          <w:tcPr>
            <w:tcW w:w="4158" w:type="dxa"/>
          </w:tcPr>
          <w:p w:rsidR="00BA2327" w:rsidRPr="004C4917" w:rsidRDefault="00BA2327" w:rsidP="00C80B2D">
            <w:pPr>
              <w:spacing w:after="60"/>
              <w:ind w:right="-108"/>
              <w:rPr>
                <w:sz w:val="22"/>
                <w:szCs w:val="20"/>
              </w:rPr>
            </w:pPr>
            <w:r w:rsidRPr="004C4917">
              <w:rPr>
                <w:sz w:val="22"/>
                <w:szCs w:val="20"/>
              </w:rPr>
              <w:t xml:space="preserve">4. Period for completion of work.                                    </w:t>
            </w:r>
          </w:p>
        </w:tc>
        <w:tc>
          <w:tcPr>
            <w:tcW w:w="5873" w:type="dxa"/>
          </w:tcPr>
          <w:p w:rsidR="00BA2327" w:rsidRPr="004C4917" w:rsidRDefault="00BA2327" w:rsidP="00C80B2D">
            <w:pPr>
              <w:tabs>
                <w:tab w:val="center" w:pos="2907"/>
              </w:tabs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 1 month   </w:t>
            </w:r>
          </w:p>
        </w:tc>
      </w:tr>
      <w:tr w:rsidR="00BA2327" w:rsidRPr="004C4917" w:rsidTr="00C80B2D">
        <w:trPr>
          <w:cantSplit/>
          <w:trHeight w:val="405"/>
        </w:trPr>
        <w:tc>
          <w:tcPr>
            <w:tcW w:w="4158" w:type="dxa"/>
          </w:tcPr>
          <w:p w:rsidR="00BA2327" w:rsidRPr="00660B3D" w:rsidRDefault="00BA2327" w:rsidP="00C80B2D">
            <w:pPr>
              <w:pStyle w:val="BodyText"/>
              <w:spacing w:after="0"/>
              <w:ind w:right="-108"/>
              <w:rPr>
                <w:rFonts w:ascii="Times New Roman" w:hAnsi="Times New Roman"/>
                <w:sz w:val="22"/>
                <w:lang w:val="en-US" w:eastAsia="en-US"/>
              </w:rPr>
            </w:pPr>
            <w:r w:rsidRPr="00660B3D">
              <w:rPr>
                <w:rFonts w:ascii="Times New Roman" w:hAnsi="Times New Roman"/>
                <w:sz w:val="22"/>
                <w:lang w:val="en-US" w:eastAsia="en-US"/>
              </w:rPr>
              <w:t xml:space="preserve">5. Cost of Tender Schedules by D.D in favor of   </w:t>
            </w:r>
            <w:r w:rsidRPr="0039732E">
              <w:rPr>
                <w:rFonts w:ascii="Times New Roman" w:hAnsi="Times New Roman"/>
                <w:b/>
                <w:sz w:val="22"/>
                <w:lang w:val="en-US" w:eastAsia="en-US"/>
              </w:rPr>
              <w:t>Executive Engineer</w:t>
            </w:r>
            <w:r w:rsidRPr="00660B3D">
              <w:rPr>
                <w:rFonts w:ascii="Times New Roman" w:hAnsi="Times New Roman"/>
                <w:sz w:val="22"/>
                <w:lang w:val="en-US" w:eastAsia="en-US"/>
              </w:rPr>
              <w:t xml:space="preserve">, PJTSAU, Rajendranagar: </w:t>
            </w:r>
          </w:p>
        </w:tc>
        <w:tc>
          <w:tcPr>
            <w:tcW w:w="5873" w:type="dxa"/>
          </w:tcPr>
          <w:p w:rsidR="00BA2327" w:rsidRPr="004C4917" w:rsidRDefault="00BA2327" w:rsidP="00C80B2D">
            <w:pPr>
              <w:ind w:right="270"/>
              <w:rPr>
                <w:sz w:val="4"/>
                <w:szCs w:val="20"/>
              </w:rPr>
            </w:pPr>
          </w:p>
          <w:p w:rsidR="00BA2327" w:rsidRDefault="00BA2327" w:rsidP="00C80B2D">
            <w:pPr>
              <w:tabs>
                <w:tab w:val="center" w:pos="2907"/>
              </w:tabs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Rs. 300</w:t>
            </w:r>
            <w:r w:rsidRPr="004C4917">
              <w:rPr>
                <w:sz w:val="22"/>
                <w:szCs w:val="20"/>
              </w:rPr>
              <w:t xml:space="preserve">/-  </w:t>
            </w:r>
            <w:r>
              <w:rPr>
                <w:sz w:val="22"/>
                <w:szCs w:val="20"/>
              </w:rPr>
              <w:t>towards cost of tender schedule</w:t>
            </w:r>
          </w:p>
          <w:p w:rsidR="00BA2327" w:rsidRPr="004C4917" w:rsidRDefault="00BA2327" w:rsidP="00C80B2D">
            <w:pPr>
              <w:tabs>
                <w:tab w:val="center" w:pos="2907"/>
              </w:tabs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Rs. 54/- towards GST @ 18%</w:t>
            </w:r>
          </w:p>
        </w:tc>
      </w:tr>
      <w:tr w:rsidR="00BA2327" w:rsidRPr="004C4917" w:rsidTr="00C80B2D">
        <w:trPr>
          <w:cantSplit/>
          <w:trHeight w:val="405"/>
        </w:trPr>
        <w:tc>
          <w:tcPr>
            <w:tcW w:w="4158" w:type="dxa"/>
            <w:vAlign w:val="center"/>
          </w:tcPr>
          <w:p w:rsidR="00BA2327" w:rsidRPr="004C4917" w:rsidRDefault="00BA2327" w:rsidP="00C80B2D">
            <w:pPr>
              <w:ind w:right="-108"/>
              <w:rPr>
                <w:sz w:val="22"/>
                <w:szCs w:val="20"/>
              </w:rPr>
            </w:pPr>
            <w:r w:rsidRPr="004C4917">
              <w:rPr>
                <w:sz w:val="22"/>
                <w:szCs w:val="20"/>
              </w:rPr>
              <w:t xml:space="preserve">6. Form of Contract.                                                  </w:t>
            </w:r>
          </w:p>
        </w:tc>
        <w:tc>
          <w:tcPr>
            <w:tcW w:w="5873" w:type="dxa"/>
            <w:vAlign w:val="center"/>
          </w:tcPr>
          <w:p w:rsidR="00BA2327" w:rsidRPr="004C4917" w:rsidRDefault="00BA2327" w:rsidP="00C80B2D">
            <w:pPr>
              <w:ind w:left="-72" w:right="270"/>
              <w:rPr>
                <w:sz w:val="22"/>
                <w:szCs w:val="20"/>
              </w:rPr>
            </w:pPr>
            <w:r w:rsidRPr="004C4917">
              <w:rPr>
                <w:sz w:val="22"/>
                <w:szCs w:val="20"/>
              </w:rPr>
              <w:t xml:space="preserve">  L.S.</w:t>
            </w:r>
          </w:p>
        </w:tc>
      </w:tr>
      <w:tr w:rsidR="00BA2327" w:rsidRPr="004C4917" w:rsidTr="00C80B2D">
        <w:trPr>
          <w:cantSplit/>
          <w:trHeight w:val="495"/>
        </w:trPr>
        <w:tc>
          <w:tcPr>
            <w:tcW w:w="4158" w:type="dxa"/>
          </w:tcPr>
          <w:p w:rsidR="00BA2327" w:rsidRPr="004C4917" w:rsidRDefault="00BA2327" w:rsidP="00C80B2D">
            <w:pPr>
              <w:ind w:right="270"/>
              <w:rPr>
                <w:sz w:val="8"/>
                <w:szCs w:val="20"/>
              </w:rPr>
            </w:pPr>
          </w:p>
          <w:p w:rsidR="00BA2327" w:rsidRPr="004C4917" w:rsidRDefault="00BA2327" w:rsidP="00C80B2D">
            <w:pPr>
              <w:ind w:left="-72" w:right="-108"/>
              <w:rPr>
                <w:sz w:val="22"/>
                <w:szCs w:val="20"/>
              </w:rPr>
            </w:pPr>
            <w:r w:rsidRPr="004C4917">
              <w:rPr>
                <w:sz w:val="22"/>
                <w:szCs w:val="20"/>
              </w:rPr>
              <w:t xml:space="preserve">  7. Place of receipt of Tenders                                                          </w:t>
            </w:r>
          </w:p>
          <w:p w:rsidR="00BA2327" w:rsidRPr="004C4917" w:rsidRDefault="00BA2327" w:rsidP="00C80B2D">
            <w:pPr>
              <w:ind w:left="-72" w:right="270"/>
              <w:jc w:val="center"/>
              <w:rPr>
                <w:sz w:val="22"/>
                <w:szCs w:val="20"/>
              </w:rPr>
            </w:pPr>
            <w:r w:rsidRPr="004C4917">
              <w:rPr>
                <w:sz w:val="22"/>
                <w:szCs w:val="20"/>
              </w:rPr>
              <w:t xml:space="preserve">                                                                                         </w:t>
            </w:r>
          </w:p>
        </w:tc>
        <w:tc>
          <w:tcPr>
            <w:tcW w:w="5873" w:type="dxa"/>
          </w:tcPr>
          <w:p w:rsidR="00BA2327" w:rsidRPr="00660B3D" w:rsidRDefault="00BA2327" w:rsidP="00C80B2D">
            <w:pPr>
              <w:pStyle w:val="Heading3"/>
              <w:ind w:left="0" w:right="270"/>
              <w:rPr>
                <w:rFonts w:ascii="Times New Roman" w:hAnsi="Times New Roman"/>
                <w:sz w:val="4"/>
                <w:lang w:val="en-US" w:eastAsia="en-US"/>
              </w:rPr>
            </w:pPr>
            <w:r w:rsidRPr="00660B3D">
              <w:rPr>
                <w:rFonts w:ascii="Times New Roman" w:hAnsi="Times New Roman"/>
                <w:sz w:val="22"/>
                <w:lang w:val="en-US" w:eastAsia="en-US"/>
              </w:rPr>
              <w:t xml:space="preserve"> </w:t>
            </w:r>
          </w:p>
          <w:p w:rsidR="00BA2327" w:rsidRPr="00660B3D" w:rsidRDefault="00BA2327" w:rsidP="00C80B2D">
            <w:pPr>
              <w:pStyle w:val="Heading3"/>
              <w:ind w:left="0" w:right="270"/>
              <w:rPr>
                <w:rFonts w:ascii="Times New Roman" w:hAnsi="Times New Roman"/>
                <w:sz w:val="22"/>
                <w:lang w:val="en-US" w:eastAsia="en-US"/>
              </w:rPr>
            </w:pPr>
            <w:r w:rsidRPr="00660B3D">
              <w:rPr>
                <w:rFonts w:ascii="Times New Roman" w:hAnsi="Times New Roman"/>
                <w:sz w:val="22"/>
                <w:lang w:val="en-US" w:eastAsia="en-US"/>
              </w:rPr>
              <w:t xml:space="preserve"> </w:t>
            </w:r>
            <w:proofErr w:type="gramStart"/>
            <w:r w:rsidRPr="00660B3D">
              <w:rPr>
                <w:rFonts w:ascii="Times New Roman" w:hAnsi="Times New Roman"/>
                <w:b w:val="0"/>
                <w:sz w:val="22"/>
                <w:lang w:val="en-US" w:eastAsia="en-US"/>
              </w:rPr>
              <w:t>O/o.</w:t>
            </w:r>
            <w:proofErr w:type="gramEnd"/>
            <w:r w:rsidRPr="00660B3D">
              <w:rPr>
                <w:rFonts w:ascii="Times New Roman" w:hAnsi="Times New Roman"/>
                <w:b w:val="0"/>
                <w:sz w:val="22"/>
                <w:lang w:val="en-US" w:eastAsia="en-US"/>
              </w:rPr>
              <w:t xml:space="preserve"> The Estate Officer, Admn. Office,    </w:t>
            </w:r>
          </w:p>
          <w:p w:rsidR="00BA2327" w:rsidRPr="00660B3D" w:rsidRDefault="00BA2327" w:rsidP="00C80B2D">
            <w:pPr>
              <w:pStyle w:val="Heading3"/>
              <w:ind w:right="270"/>
              <w:rPr>
                <w:rFonts w:ascii="Times New Roman" w:hAnsi="Times New Roman"/>
                <w:b w:val="0"/>
                <w:sz w:val="22"/>
                <w:lang w:val="en-US" w:eastAsia="en-US"/>
              </w:rPr>
            </w:pPr>
            <w:r w:rsidRPr="00660B3D">
              <w:rPr>
                <w:rFonts w:ascii="Times New Roman" w:hAnsi="Times New Roman"/>
                <w:b w:val="0"/>
                <w:sz w:val="22"/>
                <w:lang w:val="en-US" w:eastAsia="en-US"/>
              </w:rPr>
              <w:t xml:space="preserve"> PJTSAU, RA JENDRANAGAR</w:t>
            </w:r>
          </w:p>
        </w:tc>
      </w:tr>
      <w:tr w:rsidR="00BA2327" w:rsidRPr="004C4917" w:rsidTr="00C80B2D">
        <w:trPr>
          <w:cantSplit/>
          <w:trHeight w:val="544"/>
        </w:trPr>
        <w:tc>
          <w:tcPr>
            <w:tcW w:w="4158" w:type="dxa"/>
          </w:tcPr>
          <w:p w:rsidR="00BA2327" w:rsidRDefault="00BA2327" w:rsidP="00C80B2D">
            <w:pPr>
              <w:ind w:right="-108"/>
              <w:rPr>
                <w:sz w:val="22"/>
                <w:szCs w:val="20"/>
              </w:rPr>
            </w:pPr>
            <w:r w:rsidRPr="004C4917">
              <w:rPr>
                <w:sz w:val="22"/>
                <w:szCs w:val="20"/>
              </w:rPr>
              <w:t xml:space="preserve">8. Class of Contractor / firms eligible for </w:t>
            </w:r>
            <w:r>
              <w:rPr>
                <w:sz w:val="22"/>
                <w:szCs w:val="20"/>
              </w:rPr>
              <w:t xml:space="preserve">             </w:t>
            </w:r>
            <w:r w:rsidRPr="004C4917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 xml:space="preserve">  </w:t>
            </w:r>
          </w:p>
          <w:p w:rsidR="00BA2327" w:rsidRPr="004C4917" w:rsidRDefault="00BA2327" w:rsidP="00C80B2D">
            <w:pPr>
              <w:ind w:right="-108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     </w:t>
            </w:r>
            <w:r w:rsidRPr="004C4917">
              <w:rPr>
                <w:sz w:val="22"/>
                <w:szCs w:val="20"/>
              </w:rPr>
              <w:t>Tendering</w:t>
            </w:r>
          </w:p>
        </w:tc>
        <w:tc>
          <w:tcPr>
            <w:tcW w:w="5873" w:type="dxa"/>
          </w:tcPr>
          <w:p w:rsidR="00BA2327" w:rsidRPr="004C4917" w:rsidRDefault="00BA2327" w:rsidP="00C80B2D">
            <w:pPr>
              <w:spacing w:after="240"/>
              <w:ind w:right="-72"/>
              <w:jc w:val="both"/>
              <w:rPr>
                <w:sz w:val="22"/>
                <w:szCs w:val="20"/>
              </w:rPr>
            </w:pPr>
            <w:proofErr w:type="gramStart"/>
            <w:r>
              <w:rPr>
                <w:sz w:val="22"/>
                <w:szCs w:val="20"/>
              </w:rPr>
              <w:t>1.</w:t>
            </w:r>
            <w:r w:rsidRPr="004C4917">
              <w:rPr>
                <w:sz w:val="22"/>
                <w:szCs w:val="20"/>
              </w:rPr>
              <w:t>Registered</w:t>
            </w:r>
            <w:proofErr w:type="gramEnd"/>
            <w:r w:rsidRPr="004C4917">
              <w:rPr>
                <w:sz w:val="22"/>
                <w:szCs w:val="20"/>
              </w:rPr>
              <w:t xml:space="preserve"> L.S. Contractors, Class V(Civil) as per G.O.Ms.</w:t>
            </w:r>
            <w:r>
              <w:rPr>
                <w:sz w:val="22"/>
                <w:szCs w:val="20"/>
              </w:rPr>
              <w:t>94</w:t>
            </w:r>
            <w:r w:rsidRPr="004C4917">
              <w:rPr>
                <w:sz w:val="22"/>
                <w:szCs w:val="20"/>
              </w:rPr>
              <w:t>,I&amp;CAD</w:t>
            </w:r>
            <w:r>
              <w:rPr>
                <w:sz w:val="22"/>
                <w:szCs w:val="20"/>
              </w:rPr>
              <w:t xml:space="preserve"> (PW-COD), Dept</w:t>
            </w:r>
            <w:r w:rsidRPr="004C4917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 xml:space="preserve"> </w:t>
            </w:r>
            <w:r w:rsidRPr="004C4917">
              <w:rPr>
                <w:sz w:val="22"/>
                <w:szCs w:val="20"/>
              </w:rPr>
              <w:t>dt:0</w:t>
            </w:r>
            <w:r>
              <w:rPr>
                <w:sz w:val="22"/>
                <w:szCs w:val="20"/>
              </w:rPr>
              <w:t>1</w:t>
            </w:r>
            <w:r w:rsidRPr="004C4917">
              <w:rPr>
                <w:sz w:val="22"/>
                <w:szCs w:val="20"/>
              </w:rPr>
              <w:t>.0</w:t>
            </w:r>
            <w:r>
              <w:rPr>
                <w:sz w:val="22"/>
                <w:szCs w:val="20"/>
              </w:rPr>
              <w:t>7</w:t>
            </w:r>
            <w:r w:rsidRPr="004C4917">
              <w:rPr>
                <w:sz w:val="22"/>
                <w:szCs w:val="20"/>
              </w:rPr>
              <w:t>.20</w:t>
            </w:r>
            <w:r>
              <w:rPr>
                <w:sz w:val="22"/>
                <w:szCs w:val="20"/>
              </w:rPr>
              <w:t>03</w:t>
            </w:r>
            <w:r w:rsidRPr="004C4917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.</w:t>
            </w:r>
          </w:p>
        </w:tc>
      </w:tr>
      <w:tr w:rsidR="00BA2327" w:rsidRPr="004C4917" w:rsidTr="00C80B2D">
        <w:trPr>
          <w:cantSplit/>
          <w:trHeight w:val="405"/>
        </w:trPr>
        <w:tc>
          <w:tcPr>
            <w:tcW w:w="4158" w:type="dxa"/>
          </w:tcPr>
          <w:p w:rsidR="00BA2327" w:rsidRPr="004C4917" w:rsidRDefault="00BA2327" w:rsidP="00C80B2D">
            <w:pPr>
              <w:spacing w:after="60"/>
              <w:ind w:right="-108"/>
              <w:rPr>
                <w:sz w:val="22"/>
                <w:szCs w:val="20"/>
              </w:rPr>
            </w:pPr>
            <w:r w:rsidRPr="004C4917">
              <w:rPr>
                <w:sz w:val="22"/>
                <w:szCs w:val="20"/>
              </w:rPr>
              <w:t xml:space="preserve">9. Dates for receipt of requisition for tender     </w:t>
            </w:r>
          </w:p>
          <w:p w:rsidR="00BA2327" w:rsidRPr="004C4917" w:rsidRDefault="00BA2327" w:rsidP="00C80B2D">
            <w:pPr>
              <w:ind w:left="158" w:right="270" w:hanging="158"/>
              <w:rPr>
                <w:sz w:val="22"/>
                <w:szCs w:val="20"/>
              </w:rPr>
            </w:pPr>
            <w:r w:rsidRPr="004C4917">
              <w:rPr>
                <w:sz w:val="22"/>
                <w:szCs w:val="20"/>
              </w:rPr>
              <w:t xml:space="preserve">   Schedules and the dates for issue of tender Schedules.                                     </w:t>
            </w:r>
          </w:p>
        </w:tc>
        <w:tc>
          <w:tcPr>
            <w:tcW w:w="5873" w:type="dxa"/>
          </w:tcPr>
          <w:p w:rsidR="00BA2327" w:rsidRPr="004C4917" w:rsidRDefault="00BA2327" w:rsidP="00C80B2D">
            <w:pPr>
              <w:spacing w:before="240"/>
              <w:ind w:right="27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 From :   16 /10 /2020  to    20/10/2020          </w:t>
            </w:r>
          </w:p>
          <w:p w:rsidR="00BA2327" w:rsidRPr="004C4917" w:rsidRDefault="00BA2327" w:rsidP="00C80B2D">
            <w:pPr>
              <w:ind w:left="-72" w:right="270"/>
              <w:rPr>
                <w:sz w:val="12"/>
                <w:szCs w:val="20"/>
              </w:rPr>
            </w:pPr>
            <w:r w:rsidRPr="004C4917">
              <w:rPr>
                <w:sz w:val="22"/>
                <w:szCs w:val="20"/>
              </w:rPr>
              <w:t xml:space="preserve">  During office hours (10</w:t>
            </w:r>
            <w:r>
              <w:rPr>
                <w:sz w:val="22"/>
                <w:szCs w:val="20"/>
              </w:rPr>
              <w:t>:</w:t>
            </w:r>
            <w:r w:rsidRPr="004C4917">
              <w:rPr>
                <w:sz w:val="22"/>
                <w:szCs w:val="20"/>
              </w:rPr>
              <w:t>00 A.M to 4</w:t>
            </w:r>
            <w:r>
              <w:rPr>
                <w:sz w:val="22"/>
                <w:szCs w:val="20"/>
              </w:rPr>
              <w:t>:</w:t>
            </w:r>
            <w:r w:rsidRPr="004C4917">
              <w:rPr>
                <w:sz w:val="22"/>
                <w:szCs w:val="20"/>
              </w:rPr>
              <w:t xml:space="preserve">00 PM) </w:t>
            </w:r>
          </w:p>
        </w:tc>
      </w:tr>
      <w:tr w:rsidR="00BA2327" w:rsidRPr="004C4917" w:rsidTr="00C80B2D">
        <w:trPr>
          <w:cantSplit/>
          <w:trHeight w:val="405"/>
        </w:trPr>
        <w:tc>
          <w:tcPr>
            <w:tcW w:w="4158" w:type="dxa"/>
          </w:tcPr>
          <w:p w:rsidR="00BA2327" w:rsidRPr="004C4917" w:rsidRDefault="00BA2327" w:rsidP="00C80B2D">
            <w:pPr>
              <w:ind w:right="-108"/>
              <w:rPr>
                <w:sz w:val="22"/>
                <w:szCs w:val="20"/>
              </w:rPr>
            </w:pPr>
            <w:r w:rsidRPr="004C4917">
              <w:rPr>
                <w:sz w:val="22"/>
                <w:szCs w:val="20"/>
              </w:rPr>
              <w:t xml:space="preserve">10. </w:t>
            </w:r>
            <w:r>
              <w:rPr>
                <w:sz w:val="22"/>
                <w:szCs w:val="20"/>
              </w:rPr>
              <w:t xml:space="preserve">Last </w:t>
            </w:r>
            <w:r w:rsidRPr="004C4917">
              <w:rPr>
                <w:sz w:val="22"/>
                <w:szCs w:val="20"/>
              </w:rPr>
              <w:t xml:space="preserve">Date for receipt of Tenders.                         </w:t>
            </w:r>
            <w:r w:rsidRPr="004C4917">
              <w:rPr>
                <w:sz w:val="22"/>
                <w:szCs w:val="20"/>
              </w:rPr>
              <w:tab/>
            </w:r>
          </w:p>
        </w:tc>
        <w:tc>
          <w:tcPr>
            <w:tcW w:w="5873" w:type="dxa"/>
          </w:tcPr>
          <w:p w:rsidR="00BA2327" w:rsidRPr="004C4917" w:rsidRDefault="00BA2327" w:rsidP="00C80B2D">
            <w:pPr>
              <w:ind w:left="-72" w:right="27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  Up to:21 /10/2020  </w:t>
            </w:r>
            <w:r w:rsidRPr="004C4917">
              <w:rPr>
                <w:sz w:val="22"/>
                <w:szCs w:val="20"/>
              </w:rPr>
              <w:t xml:space="preserve">Up to </w:t>
            </w:r>
            <w:r>
              <w:rPr>
                <w:sz w:val="22"/>
                <w:szCs w:val="20"/>
              </w:rPr>
              <w:t>3:</w:t>
            </w:r>
            <w:r w:rsidRPr="004C4917">
              <w:rPr>
                <w:sz w:val="22"/>
                <w:szCs w:val="20"/>
              </w:rPr>
              <w:t>00 PM</w:t>
            </w:r>
          </w:p>
        </w:tc>
      </w:tr>
      <w:tr w:rsidR="00BA2327" w:rsidRPr="004C4917" w:rsidTr="00C80B2D">
        <w:trPr>
          <w:cantSplit/>
          <w:trHeight w:val="405"/>
        </w:trPr>
        <w:tc>
          <w:tcPr>
            <w:tcW w:w="4158" w:type="dxa"/>
          </w:tcPr>
          <w:p w:rsidR="00BA2327" w:rsidRPr="004C4917" w:rsidRDefault="00BA2327" w:rsidP="00C80B2D">
            <w:pPr>
              <w:spacing w:after="120"/>
              <w:ind w:left="-72" w:right="-108"/>
              <w:rPr>
                <w:sz w:val="22"/>
                <w:szCs w:val="20"/>
              </w:rPr>
            </w:pPr>
            <w:r w:rsidRPr="004C4917">
              <w:rPr>
                <w:sz w:val="22"/>
                <w:szCs w:val="20"/>
              </w:rPr>
              <w:t xml:space="preserve"> 11. Date of Opening of Tenders.                                       </w:t>
            </w:r>
          </w:p>
        </w:tc>
        <w:tc>
          <w:tcPr>
            <w:tcW w:w="5873" w:type="dxa"/>
          </w:tcPr>
          <w:p w:rsidR="00BA2327" w:rsidRPr="004C4917" w:rsidRDefault="00BA2327" w:rsidP="00C80B2D">
            <w:pPr>
              <w:ind w:left="-72" w:right="27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21/10/2020  After </w:t>
            </w:r>
            <w:r w:rsidRPr="004C4917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4:</w:t>
            </w:r>
            <w:r w:rsidRPr="004C4917">
              <w:rPr>
                <w:sz w:val="22"/>
                <w:szCs w:val="20"/>
              </w:rPr>
              <w:t>00 PM</w:t>
            </w:r>
          </w:p>
        </w:tc>
      </w:tr>
      <w:tr w:rsidR="00BA2327" w:rsidRPr="004C4917" w:rsidTr="00C80B2D">
        <w:trPr>
          <w:cantSplit/>
          <w:trHeight w:val="405"/>
        </w:trPr>
        <w:tc>
          <w:tcPr>
            <w:tcW w:w="4158" w:type="dxa"/>
          </w:tcPr>
          <w:p w:rsidR="00BA2327" w:rsidRPr="004C4917" w:rsidRDefault="00BA2327" w:rsidP="00C80B2D">
            <w:pPr>
              <w:spacing w:after="120"/>
              <w:ind w:right="-108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12. Any other details can be obtained</w:t>
            </w:r>
            <w:r w:rsidRPr="004C4917">
              <w:rPr>
                <w:sz w:val="22"/>
                <w:szCs w:val="20"/>
              </w:rPr>
              <w:t xml:space="preserve"> from the           </w:t>
            </w:r>
          </w:p>
        </w:tc>
        <w:tc>
          <w:tcPr>
            <w:tcW w:w="5873" w:type="dxa"/>
          </w:tcPr>
          <w:p w:rsidR="00BA2327" w:rsidRPr="004C4917" w:rsidRDefault="00BA2327" w:rsidP="00C80B2D">
            <w:pPr>
              <w:ind w:left="-72" w:right="270"/>
              <w:rPr>
                <w:sz w:val="22"/>
                <w:szCs w:val="20"/>
              </w:rPr>
            </w:pPr>
            <w:r w:rsidRPr="004C4917">
              <w:rPr>
                <w:sz w:val="22"/>
                <w:szCs w:val="20"/>
              </w:rPr>
              <w:t xml:space="preserve"> THE ESTATE OFFICER, ADMINISTRATIVE OFFICE,     </w:t>
            </w:r>
          </w:p>
          <w:p w:rsidR="00BA2327" w:rsidRPr="004C4917" w:rsidRDefault="00BA2327" w:rsidP="00C80B2D">
            <w:pPr>
              <w:ind w:left="-72" w:right="270"/>
              <w:rPr>
                <w:sz w:val="22"/>
                <w:szCs w:val="20"/>
              </w:rPr>
            </w:pPr>
            <w:r w:rsidRPr="004C4917">
              <w:rPr>
                <w:sz w:val="22"/>
                <w:szCs w:val="20"/>
              </w:rPr>
              <w:t xml:space="preserve">  PJTSAU,  RAJENDRANAGAR, HYDERABAD</w:t>
            </w:r>
          </w:p>
        </w:tc>
      </w:tr>
    </w:tbl>
    <w:p w:rsidR="00BA2327" w:rsidRDefault="00BA2327" w:rsidP="00BA2327">
      <w:pPr>
        <w:rPr>
          <w:sz w:val="20"/>
          <w:szCs w:val="20"/>
          <w:lang w:val="fr-FR"/>
        </w:rPr>
      </w:pPr>
    </w:p>
    <w:p w:rsidR="00BA2327" w:rsidRDefault="00BA2327" w:rsidP="00BA2327">
      <w:pPr>
        <w:ind w:right="270"/>
        <w:rPr>
          <w:sz w:val="22"/>
          <w:szCs w:val="20"/>
        </w:rPr>
      </w:pPr>
      <w:r w:rsidRPr="004C4917">
        <w:rPr>
          <w:sz w:val="22"/>
          <w:szCs w:val="20"/>
          <w:u w:val="single"/>
        </w:rPr>
        <w:t>Note</w:t>
      </w:r>
      <w:r w:rsidRPr="004C4917">
        <w:rPr>
          <w:sz w:val="22"/>
          <w:szCs w:val="20"/>
        </w:rPr>
        <w:t xml:space="preserve">:   The attested copies of all Registration / GST/PAN certificates should be enclosed along with application.   </w:t>
      </w:r>
    </w:p>
    <w:p w:rsidR="00BA2327" w:rsidRDefault="00BA2327" w:rsidP="00BA2327">
      <w:pPr>
        <w:ind w:right="270"/>
        <w:rPr>
          <w:sz w:val="22"/>
          <w:szCs w:val="20"/>
        </w:rPr>
      </w:pPr>
    </w:p>
    <w:p w:rsidR="00BA2327" w:rsidRPr="004C4917" w:rsidRDefault="00BA2327" w:rsidP="00BA2327">
      <w:pPr>
        <w:ind w:right="270"/>
        <w:rPr>
          <w:sz w:val="22"/>
          <w:szCs w:val="20"/>
        </w:rPr>
      </w:pPr>
    </w:p>
    <w:p w:rsidR="00BA2327" w:rsidRDefault="00BA2327" w:rsidP="00BA2327">
      <w:pPr>
        <w:rPr>
          <w:sz w:val="20"/>
          <w:szCs w:val="20"/>
          <w:lang w:val="fr-FR"/>
        </w:rPr>
      </w:pPr>
    </w:p>
    <w:tbl>
      <w:tblPr>
        <w:tblpPr w:leftFromText="180" w:rightFromText="180" w:vertAnchor="text" w:horzAnchor="margin" w:tblpY="40"/>
        <w:tblOverlap w:val="never"/>
        <w:tblW w:w="10048" w:type="dxa"/>
        <w:tblLayout w:type="fixed"/>
        <w:tblLook w:val="0000"/>
      </w:tblPr>
      <w:tblGrid>
        <w:gridCol w:w="10048"/>
      </w:tblGrid>
      <w:tr w:rsidR="00BA2327" w:rsidRPr="004C4917" w:rsidTr="00C80B2D">
        <w:trPr>
          <w:cantSplit/>
          <w:trHeight w:val="94"/>
        </w:trPr>
        <w:tc>
          <w:tcPr>
            <w:tcW w:w="10048" w:type="dxa"/>
            <w:vAlign w:val="center"/>
          </w:tcPr>
          <w:p w:rsidR="00BA2327" w:rsidRPr="004C4917" w:rsidRDefault="00BA2327" w:rsidP="00C80B2D">
            <w:pPr>
              <w:ind w:right="-18"/>
              <w:jc w:val="right"/>
              <w:rPr>
                <w:sz w:val="22"/>
                <w:szCs w:val="20"/>
                <w:u w:val="single"/>
              </w:rPr>
            </w:pPr>
            <w:r w:rsidRPr="004C4917">
              <w:rPr>
                <w:b/>
                <w:sz w:val="22"/>
                <w:szCs w:val="20"/>
              </w:rPr>
              <w:t>ESTATE OFFICER</w:t>
            </w:r>
          </w:p>
        </w:tc>
      </w:tr>
    </w:tbl>
    <w:p w:rsidR="00BA2327" w:rsidRDefault="00BA2327" w:rsidP="00BA2327">
      <w:pPr>
        <w:tabs>
          <w:tab w:val="left" w:pos="3600"/>
        </w:tabs>
        <w:ind w:right="270"/>
        <w:rPr>
          <w:sz w:val="22"/>
          <w:szCs w:val="20"/>
        </w:rPr>
      </w:pPr>
      <w:r>
        <w:rPr>
          <w:sz w:val="22"/>
          <w:szCs w:val="20"/>
        </w:rPr>
        <w:t xml:space="preserve">     </w:t>
      </w:r>
      <w:r w:rsidRPr="004C4917">
        <w:rPr>
          <w:sz w:val="22"/>
          <w:szCs w:val="20"/>
        </w:rPr>
        <w:t xml:space="preserve">                           </w:t>
      </w:r>
      <w:r>
        <w:rPr>
          <w:sz w:val="22"/>
          <w:szCs w:val="20"/>
        </w:rPr>
        <w:t xml:space="preserve">    </w:t>
      </w:r>
    </w:p>
    <w:p w:rsidR="00BA2327" w:rsidRPr="004C4917" w:rsidRDefault="00BA2327" w:rsidP="00BA2327">
      <w:pPr>
        <w:tabs>
          <w:tab w:val="left" w:pos="3600"/>
        </w:tabs>
        <w:ind w:right="270"/>
        <w:rPr>
          <w:sz w:val="22"/>
          <w:szCs w:val="20"/>
        </w:rPr>
      </w:pPr>
      <w:r w:rsidRPr="004C4917">
        <w:rPr>
          <w:sz w:val="22"/>
          <w:szCs w:val="20"/>
        </w:rPr>
        <w:t>To</w:t>
      </w:r>
    </w:p>
    <w:p w:rsidR="00BA2327" w:rsidRPr="004C4917" w:rsidRDefault="00BA2327" w:rsidP="00BA2327">
      <w:pPr>
        <w:tabs>
          <w:tab w:val="left" w:pos="3600"/>
        </w:tabs>
        <w:ind w:right="270"/>
        <w:rPr>
          <w:sz w:val="22"/>
          <w:szCs w:val="20"/>
        </w:rPr>
      </w:pPr>
      <w:r w:rsidRPr="004C4917">
        <w:rPr>
          <w:sz w:val="22"/>
          <w:szCs w:val="20"/>
        </w:rPr>
        <w:t>The Notice Board,</w:t>
      </w:r>
    </w:p>
    <w:p w:rsidR="00BA2327" w:rsidRPr="004C4917" w:rsidRDefault="00BA2327" w:rsidP="00BA2327">
      <w:pPr>
        <w:tabs>
          <w:tab w:val="left" w:pos="3600"/>
        </w:tabs>
        <w:ind w:right="270"/>
        <w:rPr>
          <w:sz w:val="22"/>
          <w:szCs w:val="20"/>
        </w:rPr>
      </w:pPr>
      <w:proofErr w:type="gramStart"/>
      <w:r w:rsidRPr="004C4917">
        <w:rPr>
          <w:sz w:val="22"/>
          <w:szCs w:val="20"/>
        </w:rPr>
        <w:t>The Executive Engineer, Rajendranagar, Hyderabad-30.</w:t>
      </w:r>
      <w:proofErr w:type="gramEnd"/>
    </w:p>
    <w:p w:rsidR="00BA2327" w:rsidRPr="00E66F7E" w:rsidRDefault="00BA2327" w:rsidP="00BA2327">
      <w:pPr>
        <w:tabs>
          <w:tab w:val="left" w:pos="3600"/>
        </w:tabs>
        <w:ind w:right="270"/>
        <w:rPr>
          <w:sz w:val="28"/>
        </w:rPr>
      </w:pPr>
      <w:r w:rsidRPr="00E66F7E">
        <w:rPr>
          <w:sz w:val="22"/>
          <w:szCs w:val="20"/>
        </w:rPr>
        <w:t xml:space="preserve">CC to:  The Estate Officers’ Office, Rajendranagar, </w:t>
      </w:r>
      <w:proofErr w:type="gramStart"/>
      <w:r w:rsidRPr="00E66F7E">
        <w:rPr>
          <w:sz w:val="22"/>
          <w:szCs w:val="20"/>
        </w:rPr>
        <w:t>Hyderabad</w:t>
      </w:r>
      <w:proofErr w:type="gramEnd"/>
      <w:r w:rsidRPr="00E66F7E">
        <w:rPr>
          <w:sz w:val="22"/>
          <w:szCs w:val="20"/>
        </w:rPr>
        <w:t>.</w:t>
      </w:r>
    </w:p>
    <w:p w:rsidR="00BA2327" w:rsidRDefault="00BA2327" w:rsidP="00BA2327">
      <w:pPr>
        <w:rPr>
          <w:sz w:val="20"/>
          <w:szCs w:val="20"/>
          <w:lang w:val="fr-FR"/>
        </w:rPr>
      </w:pPr>
    </w:p>
    <w:p w:rsidR="00BA2327" w:rsidRDefault="00BA2327" w:rsidP="00BA2327">
      <w:pPr>
        <w:rPr>
          <w:sz w:val="20"/>
          <w:szCs w:val="20"/>
          <w:lang w:val="fr-FR"/>
        </w:rPr>
      </w:pPr>
    </w:p>
    <w:p w:rsidR="00BA2327" w:rsidRDefault="00BA2327" w:rsidP="00BA2327">
      <w:pPr>
        <w:rPr>
          <w:sz w:val="20"/>
          <w:szCs w:val="20"/>
          <w:lang w:val="fr-FR"/>
        </w:rPr>
      </w:pPr>
    </w:p>
    <w:p w:rsidR="00BA2327" w:rsidRDefault="00BA2327" w:rsidP="00BA2327">
      <w:pPr>
        <w:rPr>
          <w:sz w:val="20"/>
          <w:szCs w:val="20"/>
          <w:lang w:val="fr-FR"/>
        </w:rPr>
      </w:pPr>
    </w:p>
    <w:p w:rsidR="00BA2327" w:rsidRDefault="00BA2327" w:rsidP="00BA2327">
      <w:pPr>
        <w:rPr>
          <w:sz w:val="20"/>
          <w:szCs w:val="20"/>
          <w:lang w:val="fr-FR"/>
        </w:rPr>
      </w:pPr>
    </w:p>
    <w:p w:rsidR="00BA2327" w:rsidRDefault="00BA2327" w:rsidP="00BA2327">
      <w:pPr>
        <w:tabs>
          <w:tab w:val="left" w:pos="3600"/>
        </w:tabs>
        <w:ind w:right="270"/>
        <w:rPr>
          <w:sz w:val="22"/>
          <w:szCs w:val="20"/>
        </w:rPr>
      </w:pPr>
    </w:p>
    <w:p w:rsidR="008B43FB" w:rsidRDefault="008B43FB"/>
    <w:sectPr w:rsidR="008B43FB" w:rsidSect="007D3AFA">
      <w:pgSz w:w="12240" w:h="20160" w:code="5"/>
      <w:pgMar w:top="-360" w:right="99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savePreviewPicture/>
  <w:compat/>
  <w:rsids>
    <w:rsidRoot w:val="00BA2327"/>
    <w:rsid w:val="0025581B"/>
    <w:rsid w:val="007F51C8"/>
    <w:rsid w:val="008B43FB"/>
    <w:rsid w:val="00A901D5"/>
    <w:rsid w:val="00BA2327"/>
    <w:rsid w:val="00DE2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BA2327"/>
    <w:pPr>
      <w:keepNext/>
      <w:ind w:left="-72" w:right="-72"/>
      <w:outlineLvl w:val="2"/>
    </w:pPr>
    <w:rPr>
      <w:rFonts w:ascii="Arial" w:hAnsi="Arial"/>
      <w:b/>
      <w:bCs/>
      <w:sz w:val="20"/>
      <w:szCs w:val="20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A2327"/>
    <w:rPr>
      <w:rFonts w:ascii="Arial" w:eastAsia="Times New Roman" w:hAnsi="Arial" w:cs="Times New Roman"/>
      <w:b/>
      <w:bCs/>
      <w:sz w:val="20"/>
      <w:szCs w:val="20"/>
      <w:lang/>
    </w:rPr>
  </w:style>
  <w:style w:type="paragraph" w:styleId="BodyText">
    <w:name w:val="Body Text"/>
    <w:basedOn w:val="Normal"/>
    <w:link w:val="BodyTextChar"/>
    <w:rsid w:val="00BA2327"/>
    <w:pPr>
      <w:spacing w:after="120"/>
      <w:ind w:right="-72"/>
    </w:pPr>
    <w:rPr>
      <w:rFonts w:ascii="Arial" w:hAnsi="Arial"/>
      <w:sz w:val="20"/>
      <w:szCs w:val="20"/>
      <w:lang/>
    </w:rPr>
  </w:style>
  <w:style w:type="character" w:customStyle="1" w:styleId="BodyTextChar">
    <w:name w:val="Body Text Char"/>
    <w:basedOn w:val="DefaultParagraphFont"/>
    <w:link w:val="BodyText"/>
    <w:rsid w:val="00BA2327"/>
    <w:rPr>
      <w:rFonts w:ascii="Arial" w:eastAsia="Times New Roman" w:hAnsi="Arial" w:cs="Times New Roman"/>
      <w:sz w:val="20"/>
      <w:szCs w:val="20"/>
      <w:lang/>
    </w:rPr>
  </w:style>
  <w:style w:type="paragraph" w:styleId="ListParagraph">
    <w:name w:val="List Paragraph"/>
    <w:basedOn w:val="Normal"/>
    <w:uiPriority w:val="34"/>
    <w:qFormat/>
    <w:rsid w:val="00BA23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2411</Characters>
  <Application>Microsoft Office Word</Application>
  <DocSecurity>0</DocSecurity>
  <Lines>20</Lines>
  <Paragraphs>5</Paragraphs>
  <ScaleCrop>false</ScaleCrop>
  <Company>by adguard</Company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Computer2</dc:creator>
  <cp:lastModifiedBy>Computer2</cp:lastModifiedBy>
  <cp:revision>1</cp:revision>
  <dcterms:created xsi:type="dcterms:W3CDTF">2020-10-13T06:58:00Z</dcterms:created>
  <dcterms:modified xsi:type="dcterms:W3CDTF">2020-10-13T06:59:00Z</dcterms:modified>
</cp:coreProperties>
</file>